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F" w:rsidRPr="00B03D3F" w:rsidRDefault="00B03D3F" w:rsidP="00B03D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для 2диз1 </w:t>
      </w:r>
      <w:r w:rsidRPr="00B03D3F">
        <w:rPr>
          <w:rFonts w:ascii="Times New Roman" w:hAnsi="Times New Roman" w:cs="Times New Roman"/>
          <w:sz w:val="32"/>
          <w:szCs w:val="32"/>
        </w:rPr>
        <w:t>от Бирюкова А.П.</w:t>
      </w:r>
    </w:p>
    <w:p w:rsidR="00B03D3F" w:rsidRDefault="00B03D3F" w:rsidP="00B03D3F">
      <w:pPr>
        <w:jc w:val="center"/>
        <w:rPr>
          <w:rFonts w:ascii="Times New Roman" w:hAnsi="Times New Roman" w:cs="Times New Roman"/>
          <w:sz w:val="32"/>
          <w:szCs w:val="32"/>
        </w:rPr>
      </w:pPr>
      <w:r w:rsidRPr="00B03D3F">
        <w:rPr>
          <w:rFonts w:ascii="Times New Roman" w:hAnsi="Times New Roman" w:cs="Times New Roman"/>
          <w:sz w:val="32"/>
          <w:szCs w:val="32"/>
        </w:rPr>
        <w:t>Рисунок</w:t>
      </w:r>
    </w:p>
    <w:p w:rsidR="00B03D3F" w:rsidRPr="00B03D3F" w:rsidRDefault="00B03D3F" w:rsidP="00B03D3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02574" w:rsidRDefault="00E02574"/>
    <w:tbl>
      <w:tblPr>
        <w:tblW w:w="10571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7466"/>
      </w:tblGrid>
      <w:tr w:rsidR="00B03D3F" w:rsidRPr="00C3534C" w:rsidTr="00B03D3F">
        <w:trPr>
          <w:trHeight w:val="3209"/>
        </w:trPr>
        <w:tc>
          <w:tcPr>
            <w:tcW w:w="3105" w:type="dxa"/>
          </w:tcPr>
          <w:p w:rsidR="00B03D3F" w:rsidRPr="00C3534C" w:rsidRDefault="00B03D3F" w:rsidP="00EA3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Рисунок  гипсовой анатомической головы с плечевым        поясом   </w:t>
            </w:r>
          </w:p>
          <w:p w:rsidR="00B03D3F" w:rsidRPr="00C3534C" w:rsidRDefault="00B03D3F" w:rsidP="00E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Экорше</w:t>
            </w:r>
            <w:proofErr w:type="spellEnd"/>
            <w:r w:rsidRPr="00C3534C">
              <w:rPr>
                <w:rFonts w:ascii="Times New Roman" w:hAnsi="Times New Roman" w:cs="Times New Roman"/>
                <w:sz w:val="24"/>
                <w:szCs w:val="24"/>
              </w:rPr>
              <w:t xml:space="preserve">»).  </w:t>
            </w:r>
          </w:p>
        </w:tc>
        <w:tc>
          <w:tcPr>
            <w:tcW w:w="7466" w:type="dxa"/>
          </w:tcPr>
          <w:p w:rsidR="00B03D3F" w:rsidRPr="00C3534C" w:rsidRDefault="00B03D3F" w:rsidP="00EA3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- конструктивное с передачей легкой светотени </w:t>
            </w:r>
            <w:r w:rsidRPr="00C3534C">
              <w:rPr>
                <w:rFonts w:ascii="Times New Roman" w:hAnsi="Times New Roman" w:cs="Times New Roman"/>
                <w:sz w:val="24"/>
                <w:szCs w:val="24"/>
              </w:rPr>
              <w:t>(без фона.)</w:t>
            </w:r>
            <w:r w:rsidRPr="00C3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3D3F" w:rsidRPr="00C3534C" w:rsidRDefault="00B03D3F" w:rsidP="00E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C3534C">
              <w:rPr>
                <w:rFonts w:ascii="Times New Roman" w:hAnsi="Times New Roman" w:cs="Times New Roman"/>
                <w:sz w:val="24"/>
                <w:szCs w:val="24"/>
              </w:rPr>
              <w:t xml:space="preserve"> - графитный карандаш.</w:t>
            </w:r>
          </w:p>
          <w:p w:rsidR="00B03D3F" w:rsidRPr="00C3534C" w:rsidRDefault="00B03D3F" w:rsidP="00E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–</w:t>
            </w:r>
            <w:r w:rsidRPr="00C3534C">
              <w:rPr>
                <w:rFonts w:ascii="Times New Roman" w:hAnsi="Times New Roman" w:cs="Times New Roman"/>
                <w:sz w:val="24"/>
                <w:szCs w:val="24"/>
              </w:rPr>
              <w:t xml:space="preserve"> 1/2 листа.</w:t>
            </w:r>
          </w:p>
          <w:p w:rsidR="00B03D3F" w:rsidRPr="00C3534C" w:rsidRDefault="00B03D3F" w:rsidP="00E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Освещение </w:t>
            </w:r>
            <w:r w:rsidRPr="00C3534C">
              <w:rPr>
                <w:rFonts w:ascii="Times New Roman" w:hAnsi="Times New Roman" w:cs="Times New Roman"/>
                <w:sz w:val="24"/>
                <w:szCs w:val="24"/>
              </w:rPr>
              <w:t xml:space="preserve">- естественное. </w:t>
            </w:r>
          </w:p>
          <w:p w:rsidR="00B03D3F" w:rsidRPr="00C3534C" w:rsidRDefault="00B03D3F" w:rsidP="00E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Pr="00C3534C">
              <w:rPr>
                <w:rFonts w:ascii="Times New Roman" w:hAnsi="Times New Roman" w:cs="Times New Roman"/>
                <w:sz w:val="24"/>
                <w:szCs w:val="24"/>
              </w:rPr>
              <w:t>- изучение мышц, связывающих голову и шею с плечевым поясом.</w:t>
            </w:r>
          </w:p>
          <w:p w:rsidR="00B03D3F" w:rsidRPr="00C3534C" w:rsidRDefault="00B03D3F" w:rsidP="00EA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Примечание: </w:t>
            </w:r>
            <w:r w:rsidRPr="00C3534C">
              <w:rPr>
                <w:rFonts w:ascii="Times New Roman" w:hAnsi="Times New Roman" w:cs="Times New Roman"/>
                <w:sz w:val="24"/>
                <w:szCs w:val="24"/>
              </w:rPr>
              <w:t>Рисуя анатомическую голову с плечевым поясом, учащиеся должны сверяться со скелетом.</w:t>
            </w:r>
          </w:p>
        </w:tc>
      </w:tr>
    </w:tbl>
    <w:p w:rsidR="00B03D3F" w:rsidRDefault="00B03D3F"/>
    <w:sectPr w:rsidR="00B0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FE"/>
    <w:rsid w:val="003D3CFE"/>
    <w:rsid w:val="00B03D3F"/>
    <w:rsid w:val="00E0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2021-04-16T06:33:00Z</dcterms:created>
  <dcterms:modified xsi:type="dcterms:W3CDTF">2021-04-16T06:34:00Z</dcterms:modified>
</cp:coreProperties>
</file>