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1F" w:rsidRDefault="0058157D">
      <w:r>
        <w:rPr>
          <w:b/>
          <w:bCs/>
          <w:color w:val="333333"/>
          <w:sz w:val="28"/>
          <w:szCs w:val="28"/>
          <w:u w:val="single"/>
          <w:shd w:val="clear" w:color="auto" w:fill="FFFFFF"/>
        </w:rPr>
        <w:t>14 неделя обучения</w:t>
      </w:r>
      <w:r>
        <w:rPr>
          <w:b/>
          <w:bCs/>
          <w:color w:val="333333"/>
          <w:sz w:val="28"/>
          <w:szCs w:val="28"/>
          <w:shd w:val="clear" w:color="auto" w:fill="FFFFFF"/>
        </w:rPr>
        <w:t> (с 30.11 по 5.12. 2020г</w:t>
      </w:r>
      <w:r>
        <w:rPr>
          <w:color w:val="333333"/>
          <w:sz w:val="28"/>
          <w:szCs w:val="28"/>
          <w:shd w:val="clear" w:color="auto" w:fill="FFFFFF"/>
        </w:rPr>
        <w:t>) - Тема: Коллектив как объект и субъект  воспитания. Параграфы № 1-4 (повторить).  Ответить письменно на контрольные вопросы с 1 по 7. на странице 342.</w:t>
      </w:r>
    </w:p>
    <w:sectPr w:rsidR="005D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8157D"/>
    <w:rsid w:val="0058157D"/>
    <w:rsid w:val="005D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2020-12-01T07:11:00Z</dcterms:created>
  <dcterms:modified xsi:type="dcterms:W3CDTF">2020-12-01T07:11:00Z</dcterms:modified>
</cp:coreProperties>
</file>